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85" w:rsidRPr="00CC0D70" w:rsidRDefault="003B754E" w:rsidP="003B754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4A1998">
        <w:rPr>
          <w:rFonts w:ascii="Times New Roman" w:eastAsiaTheme="minorHAns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9251950" cy="6722699"/>
            <wp:effectExtent l="0" t="0" r="6350" b="2540"/>
            <wp:docPr id="1" name="Рисунок 1" descr="C:\Users\нина\Pictures\2023-01-05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«Литература»   5-9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 На основании  учебного пл</w:t>
      </w:r>
      <w:r w:rsidR="00A578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A57860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A578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</w:t>
      </w:r>
      <w:r w:rsidR="00DB4D2B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9854C8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A57860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DB4D2B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</w:t>
      </w:r>
      <w:r w:rsidR="00AD46FA">
        <w:rPr>
          <w:rFonts w:ascii="Times New Roman" w:eastAsiaTheme="minorHAnsi" w:hAnsi="Times New Roman" w:cs="Times New Roman"/>
          <w:sz w:val="24"/>
          <w:szCs w:val="24"/>
          <w:lang w:eastAsia="en-US"/>
        </w:rPr>
        <w:t>ы в 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</w:t>
      </w:r>
      <w:r w:rsidR="00AD46FA">
        <w:rPr>
          <w:rFonts w:ascii="Times New Roman" w:eastAsiaTheme="minorHAnsi" w:hAnsi="Times New Roman" w:cs="Times New Roman"/>
          <w:sz w:val="24"/>
          <w:szCs w:val="24"/>
          <w:lang w:eastAsia="en-US"/>
        </w:rPr>
        <w:t>тся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</w:t>
      </w:r>
      <w:r w:rsidR="00AD46FA">
        <w:rPr>
          <w:rFonts w:ascii="Times New Roman" w:eastAsiaTheme="minorHAnsi" w:hAnsi="Times New Roman" w:cs="Times New Roman"/>
          <w:sz w:val="24"/>
          <w:szCs w:val="24"/>
          <w:lang w:eastAsia="en-US"/>
        </w:rPr>
        <w:t>, 70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 в год. Для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</w:t>
      </w:r>
      <w:r w:rsidR="00AD46FA">
        <w:rPr>
          <w:rFonts w:ascii="Times New Roman" w:eastAsiaTheme="minorHAnsi" w:hAnsi="Times New Roman" w:cs="Times New Roman"/>
          <w:sz w:val="24"/>
          <w:szCs w:val="24"/>
          <w:lang w:eastAsia="en-US"/>
        </w:rPr>
        <w:t>а»  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класс  используется учебник  </w:t>
      </w:r>
    </w:p>
    <w:p w:rsidR="003B754E" w:rsidRPr="000329EA" w:rsidRDefault="003B754E" w:rsidP="003B754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 Я. Коровиной, В.П. Журавлёва, В.И. Коровина</w:t>
      </w:r>
    </w:p>
    <w:p w:rsidR="003B754E" w:rsidRDefault="003B754E" w:rsidP="003B754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D46FA" w:rsidRPr="00004ED4" w:rsidRDefault="00AD46FA" w:rsidP="00AD46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62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Календарно – тематическое планирование уроков литературы </w:t>
      </w:r>
      <w:r w:rsidRPr="00004E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</w:p>
    <w:p w:rsidR="00AD46FA" w:rsidRPr="0010623A" w:rsidRDefault="00AD46FA" w:rsidP="00AD46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48"/>
        <w:gridCol w:w="8773"/>
        <w:gridCol w:w="1499"/>
        <w:gridCol w:w="1393"/>
        <w:gridCol w:w="1339"/>
      </w:tblGrid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тем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</w:t>
            </w:r>
            <w:proofErr w:type="spellEnd"/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Введение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7D27E3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7E3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творчество.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Предания. «Воцарение Ивана Грозного». Поэтическая автобиография народа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з истории Казани 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Предания. «Сороки-ведьмы», «Петр и плотник»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Народная мудрость пословиц и поговорок. Афористические жанры фольклора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Эпос народов мира. Былины «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73" w:type="dxa"/>
          </w:tcPr>
          <w:p w:rsidR="00AD46FA" w:rsidRPr="00F0382C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Киевский цикл былин. Новгородский цикл былин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«Садко»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7D27E3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7E3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литературы.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и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карелофинский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мифологический эпос.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«Калевала»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«Поучение Владимира Мономаха» (отрывок). «Повесть временных лет». «Повесть о Петре и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Муромских»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Проверочная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работа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 теме «Древнерусская литература»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30.09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7D27E3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7E3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русской литературы XVIII века.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Ломоносов. Ода «К статуе Петра Великого», «Ода на день восшествия на Всероссийский престол Ее Величества Государыни Императрицы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Елисаветы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Петровны 1747 года» (отрывок)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Г.Р. Державин. Стихотворения «Река времен в своем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стремленьи</w:t>
            </w:r>
            <w:proofErr w:type="spellEnd"/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На птичку», «Признание».  Державин в Казани 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IX века</w:t>
            </w: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Александр Сергеевич Пушкин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Лирика Пушкина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Поэма «Полтава» (отрывок). Сопоставительный анализ портретов Петра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 Карла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А. С. Пушкин «Песнь о вещем Олеге»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«Медный всадник»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Драма «Борис Годунов»,  цикл «Повести Белкина». 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ихаил Юрьевич Лермонтов </w:t>
            </w:r>
            <w:r w:rsidR="00DB4D2B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М.Ю. Лермонтов «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Калашникова». Поэма об историческом прошлом Руси. Смысл столкновения Калашникова с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Киребеевичем</w:t>
            </w:r>
            <w:proofErr w:type="spellEnd"/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М.Ю. Лермонтов. «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Калашникова». Защита Калашниковым человеческого достоинства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М.Ю. Лермонтов. Стихотворения «Когда волнуется желтеющая нива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Ангел», «Молитва»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8773" w:type="dxa"/>
          </w:tcPr>
          <w:p w:rsidR="00AD46FA" w:rsidRPr="0010623A" w:rsidRDefault="00AD46FA" w:rsidP="008A24B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Контрольная  работа</w:t>
            </w:r>
            <w:r w:rsidRPr="00F8226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 произведениям А.С. Пушкина и М.Ю. Лермонтова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07.11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Николай Васильевич Гоголь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Н.В. Гоголь. Повесть «Тарас Бульба». Прославление боевого товарищества, осуждение предательства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Героизм и самоотверженность Тараса и товарищей-запорожцев в борьбе за освобождение родной земли в повестях Н.В. Гоголя «Тарас Бульба»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Противопоставление Остапа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Андрию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 Н.В. Гоголя «Тарас Бульба»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Патриотический пафос повести «Тарас Бульба» Н.В. Гоголя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Проверочная  работа по повести Н.В. Гоголя «Тарас Бульба»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Сергеевич Тургенев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Изображение быта крестьян, авторское отношение к бесправным и обездоленным в рассказе И.С. Тургенева «Бирюк»</w:t>
            </w:r>
          </w:p>
        </w:tc>
        <w:tc>
          <w:tcPr>
            <w:tcW w:w="1499" w:type="dxa"/>
          </w:tcPr>
          <w:p w:rsidR="00AD46FA" w:rsidRPr="00244A37" w:rsidRDefault="00AD46FA" w:rsidP="00F82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1499" w:type="dxa"/>
          </w:tcPr>
          <w:p w:rsidR="00AD46FA" w:rsidRPr="00244A37" w:rsidRDefault="00AD46FA" w:rsidP="00F82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Николай Алексеевич Некрасов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Н.А. Некрасов. Поэма «Русские женщины» («Княгиня Трубецкая»). Историческая основа поэмы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Художественные особенности поэмы Н.А. Некрасова «Русские  женщины».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«Размышления у парадного подъезда». Боль Н.А. Некрасова за 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судьбу народа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Алексей Константинович Толстой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А.К. Толстой. «Василий Шибанов» и «Князь Михайло Репнин» как исторические баллады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Смех сквозь слезы, или уроки Щедрина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«Повесть о том, как один мужик двух генералов прокормил». Нравственные пороки общества в сказке М.Е. Салтыкова-Щедрина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Контрольная работа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 произведениям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Н.В.Гоголя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И.С. Тургенева, Н.А. Некрасова, М.Е. Салтыкова-Щедрина</w:t>
            </w:r>
          </w:p>
        </w:tc>
        <w:tc>
          <w:tcPr>
            <w:tcW w:w="1499" w:type="dxa"/>
          </w:tcPr>
          <w:p w:rsidR="00AD46FA" w:rsidRPr="0010623A" w:rsidRDefault="008A3BF3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Лев Николаевич Толстой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Л.Н. Толстой. Главы из повести «Детство». 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«Классы» (взаимоотношения детей и взрослых»</w:t>
            </w:r>
            <w:proofErr w:type="gramEnd"/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DB4D2B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«Наталья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Саввишна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». Проявление чувств героя в повести Л.Н. Толстого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Maman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». Анализ собственных поступков героя в повести «Детство» Л.Н. Толстого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Смешное</w:t>
            </w:r>
            <w:proofErr w:type="gramEnd"/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грустное рядом, или Уроки Чехова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«Хамелеон». Живая картина нравов в рассказе А.П. Чехова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Многогранность комического в рассказе А.П. Чехова «Злоумышленник»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Средства юмористической характеристики в рассказе А.П. Чехова «Размазня»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«Край ты мой родной, родимый край…» 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В.А. Жуковский «Приход весны». И.А. Бунин «Родина». А.К. Толстой «Край ты мой, родимый край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Благовест».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Тестовая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работа </w:t>
            </w: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 стихотворениям поэтов</w:t>
            </w:r>
          </w:p>
        </w:tc>
        <w:tc>
          <w:tcPr>
            <w:tcW w:w="1499" w:type="dxa"/>
          </w:tcPr>
          <w:p w:rsidR="00AD46FA" w:rsidRPr="0010623A" w:rsidRDefault="008A3BF3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 века</w:t>
            </w: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Алексеевич Бунин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детей в семье </w:t>
            </w:r>
            <w:r w:rsidRPr="00AD0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рассказе И.А. Бунина «Цифры»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  Горький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AD0CE1" w:rsidRDefault="00AD46FA" w:rsidP="00F82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Автобиографический характер повести М. Горького «Детство»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AD0CE1" w:rsidRDefault="00AD46FA" w:rsidP="00F82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Романтические рассказы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«Старуха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» (легенда о Данко), 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Владимир Владимирович Маяковский  </w:t>
            </w:r>
          </w:p>
        </w:tc>
      </w:tr>
      <w:tr w:rsidR="00AD46FA" w:rsidRPr="0010623A" w:rsidTr="00F82B93">
        <w:trPr>
          <w:trHeight w:val="1129"/>
        </w:trPr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В.В. Маяковский. Мысли автора о роли поэзии в жизни человека и общества в стихотворении «Необычайное приключение, бывшее с Владимиром Маяковским летом на даче»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Два взгляда на мир в стихотворениях В.В. Маяковского «Хорошее отношение к лошадям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Чувство сострадания к братьям нашим меньшим, бессердечие героев в рассказе Л.Н. Андреева « 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Гуманистический пафос рассказа Л.Н. Андреева «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». Проект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Андрей Платонович Платонов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773" w:type="dxa"/>
          </w:tcPr>
          <w:p w:rsidR="00AD46FA" w:rsidRPr="00FF6CA9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Главный герой рассказа А.П. Платонова «Юшка». 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Проверочная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работа </w:t>
            </w:r>
            <w:r w:rsidRPr="001062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произведениям писателей </w:t>
            </w:r>
            <w:r w:rsidRPr="001062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XX</w:t>
            </w:r>
            <w:r w:rsidRPr="001062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века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Борис Леонидович Пастернак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Стихотворение «Июль», «Никого не будет в доме». Картины природы, преображенные поэтическим зрением Б.Л. Пастернака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литер-ой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карты Татарстана. Муса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. Лирика. Повести Мустафина «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черк о детстве и юности поэта».</w:t>
            </w:r>
          </w:p>
        </w:tc>
        <w:tc>
          <w:tcPr>
            <w:tcW w:w="1499" w:type="dxa"/>
          </w:tcPr>
          <w:p w:rsidR="00AD46FA" w:rsidRPr="0010623A" w:rsidRDefault="008A3BF3" w:rsidP="00F82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дорогах войны (обзор)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Героизм, патриотизм грозных лет войны в стихотворениях А.А. Ахматовой, К.М. Симонова, А.А. Суркова, А.Т. Твардовского, Н.С. Тихонова, Муса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Федор Александрович Абрамов </w:t>
            </w:r>
          </w:p>
        </w:tc>
      </w:tr>
      <w:tr w:rsidR="00AD46FA" w:rsidRPr="0010623A" w:rsidTr="00F82B93"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Ф.А. Абрамов. «О чем плачут лошади». Эстетические и нравственно-экологические проблемы в рассказе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Евгений Иванович Носов </w:t>
            </w:r>
          </w:p>
        </w:tc>
      </w:tr>
      <w:tr w:rsidR="00AD46FA" w:rsidRPr="0010623A" w:rsidTr="00F82B93">
        <w:trPr>
          <w:trHeight w:val="759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Сила внутренней духовной красоты человека в рассказе Е.И. Носова «Кукла»</w:t>
            </w: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Акимыч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Протест против равнодушия. Взаимосвязь природы и человека в рассказе Е.И. Носова «Живое пламя»</w:t>
            </w:r>
          </w:p>
        </w:tc>
        <w:tc>
          <w:tcPr>
            <w:tcW w:w="149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FA" w:rsidRPr="0010623A" w:rsidTr="00F82B93"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Юрий Павлович Казаков </w:t>
            </w:r>
          </w:p>
        </w:tc>
      </w:tr>
      <w:tr w:rsidR="00AD46FA" w:rsidRPr="0010623A" w:rsidTr="00F82B93">
        <w:trPr>
          <w:trHeight w:val="330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Взаимоотношение детей, взаимопомощь и взаимовыручка в рассказе Ю.П. 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Казакова «Тихое утро»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E3114A">
        <w:trPr>
          <w:trHeight w:val="160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Д.С.Лихачёв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«Земля родная»</w:t>
            </w:r>
            <w:r w:rsidRPr="0010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Духовное напутствие молодёжи.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Тихая моя Родина…» (обзор)</w:t>
            </w: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73" w:type="dxa"/>
          </w:tcPr>
          <w:p w:rsidR="00AD46FA" w:rsidRPr="00BD2845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Русские поэты о родине, родной природе (обзор)</w:t>
            </w:r>
          </w:p>
          <w:p w:rsidR="00AD46FA" w:rsidRPr="00BD2845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И. Анненский. «Снег»; Д. Мережковский.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«Родное», «Не надо звуков»;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Заболоцкий</w:t>
            </w:r>
            <w:proofErr w:type="spellEnd"/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. «Вечер на Оке», «Уступи мне,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скворец, уголок...»; Н. Рубцов. «По вечерам», «Встреча»,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«Привет, Россия...».</w:t>
            </w:r>
          </w:p>
          <w:p w:rsidR="00AD46F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Поэты Русского зарубежья об оставленной ими родине: Н. Оцуп.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«Мне трудно без России...» (отрывок); З. Гиппиус. «Знайте!»,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«Так и есть»; Дон-</w:t>
            </w:r>
            <w:proofErr w:type="spellStart"/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BD2845">
              <w:rPr>
                <w:rFonts w:ascii="Times New Roman" w:hAnsi="Times New Roman" w:cs="Times New Roman"/>
                <w:sz w:val="24"/>
                <w:szCs w:val="24"/>
              </w:rPr>
              <w:t>. «Бабье лето»; И. Бунин. «У птицы есть гнездо...». Общее и индивидуальное в произведениях поэтов Русского зарубежья о родине.</w:t>
            </w:r>
          </w:p>
          <w:p w:rsidR="008A3BF3" w:rsidRPr="0010623A" w:rsidRDefault="008A3BF3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Александр </w:t>
            </w:r>
            <w:proofErr w:type="spellStart"/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Трифонович</w:t>
            </w:r>
            <w:proofErr w:type="spellEnd"/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Твардовский </w:t>
            </w: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73" w:type="dxa"/>
          </w:tcPr>
          <w:p w:rsidR="00AD46FA" w:rsidRPr="0010623A" w:rsidRDefault="00AD46FA" w:rsidP="006D4F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А.Т. Твардовс</w:t>
            </w:r>
            <w:r w:rsidR="004763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ий. Стихотворения «Снега темнеют синие…», «Июль – макушка лета», «На дне моей жизни»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Писатели улыбаются, или Смех Михаила Зощенко</w:t>
            </w: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рассказах М. Зощенко. Рассказ «Беда»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Песни на слова русских поэтов XX века </w:t>
            </w: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73" w:type="dxa"/>
          </w:tcPr>
          <w:p w:rsidR="00AD46FA" w:rsidRPr="0010623A" w:rsidRDefault="00AD46FA" w:rsidP="00BE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А.Н.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Вердинский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«Доченьки», И.А. Гофф «Русское поле». Лирические размышления о жизни. Б. Ш. Окуджава «По Смоленской дороге». Светлая грусть переживаний. 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 народов России</w:t>
            </w: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Расул Гамзатов. Стихотворения «Опять за спиною родная земля». «Я вновь пришел сюда и сам не верю…», «О моей Родине». Возвращения к истокам, основам жизни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773" w:type="dxa"/>
          </w:tcPr>
          <w:p w:rsidR="00AD46FA" w:rsidRPr="00D749CD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 («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Книгуру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», премия им. Владислава Крапивина, Премия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Детгиза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«Лучшая детская книга издательства «РОСМЭН» и др., </w:t>
            </w:r>
            <w:proofErr w:type="gramEnd"/>
          </w:p>
          <w:p w:rsidR="00AD46F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Назаркин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Ю.Кузнецова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Д.Сабитова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Е.Мурашова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А.Петрова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, С. Седов, С. Востоков</w:t>
            </w:r>
            <w:proofErr w:type="gram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 Э.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Аромштам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, Н. Евдокимова, М. Петросян, 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 Эн, Д. </w:t>
            </w:r>
            <w:proofErr w:type="spellStart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Вильке</w:t>
            </w:r>
            <w:proofErr w:type="spellEnd"/>
            <w:r w:rsidRPr="00D749CD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Обзор произведений ( на выбор обучающихся)</w:t>
            </w:r>
          </w:p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4252" w:type="dxa"/>
            <w:gridSpan w:val="5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Зарубежная литература</w:t>
            </w:r>
          </w:p>
        </w:tc>
      </w:tr>
      <w:tr w:rsidR="00AD46FA" w:rsidRPr="0010623A" w:rsidTr="00F82B93">
        <w:trPr>
          <w:trHeight w:val="419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773" w:type="dxa"/>
          </w:tcPr>
          <w:p w:rsidR="00AD46FA" w:rsidRPr="0010623A" w:rsidRDefault="00AD46FA" w:rsidP="00E579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Гомер «Одиссея»</w:t>
            </w:r>
            <w:r w:rsidR="00E57957">
              <w:t xml:space="preserve"> </w:t>
            </w:r>
            <w:r w:rsidR="00E57957" w:rsidRPr="00E57957">
              <w:rPr>
                <w:rFonts w:ascii="Times New Roman" w:hAnsi="Times New Roman" w:cs="Times New Roman"/>
                <w:sz w:val="24"/>
                <w:szCs w:val="24"/>
              </w:rPr>
              <w:t>Краткий рассказ о Гомере.  «Одиссей у Циклопов»  Итака - остров, воспетый Гомером.  Одиссей - верный муж, любящий отец, мудрый правитель. Стихия Одиссея - борьба, преодоление препятствий,  познание  неизвестного.  Храбрость, сметливость, (хитроумие) Одиссея.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419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Джеймс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Олдридж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«Отец и сын»</w:t>
            </w:r>
            <w:r w:rsidR="008A3BF3">
              <w:t xml:space="preserve"> </w:t>
            </w:r>
            <w:r w:rsidR="008A3BF3" w:rsidRPr="008A3BF3">
              <w:rPr>
                <w:rFonts w:ascii="Times New Roman" w:hAnsi="Times New Roman" w:cs="Times New Roman"/>
                <w:sz w:val="24"/>
                <w:szCs w:val="24"/>
              </w:rPr>
              <w:t>(из повести "Последний дюйм"). Взаимоотношения родителей и детей - одна из острых проблем века. Сила личного примера. Ответственность за судьбу близкого человека. Любовь к жизни, способность выстоять.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419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773" w:type="dxa"/>
          </w:tcPr>
          <w:p w:rsidR="00AD46FA" w:rsidRPr="0010623A" w:rsidRDefault="00AD46FA" w:rsidP="00BD3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Представления народа о справедливости и честности «Честная бедность» Роберта Б</w:t>
            </w:r>
            <w:r w:rsidR="006612D7">
              <w:rPr>
                <w:rFonts w:ascii="Times New Roman" w:hAnsi="Times New Roman" w:cs="Times New Roman"/>
                <w:sz w:val="24"/>
                <w:szCs w:val="24"/>
              </w:rPr>
              <w:t>ёр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нса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41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Ощущение трагического разлада героя с жизнью в стихотворении «Ты кончил жизни путь, герой!» Дж. Г. Байрона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41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Японские трехстишия (хокку). Изображение жизни природы и жизни человека в их нерасторжимом единстве на фоне круговорота времен года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Сила любви и преданности О. Генри «Дары волхвов»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664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Итоговый тест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 Задание на лето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Фантастические рассказы Р.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Бредбери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стремления уберечь людей от зла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иопасности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«Каникулы»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6FA" w:rsidRPr="0010623A" w:rsidTr="00F82B93">
        <w:trPr>
          <w:trHeight w:val="327"/>
        </w:trPr>
        <w:tc>
          <w:tcPr>
            <w:tcW w:w="1248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773" w:type="dxa"/>
          </w:tcPr>
          <w:p w:rsidR="00AD46FA" w:rsidRPr="0010623A" w:rsidRDefault="00AD46FA" w:rsidP="00F8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Фантастические рассказы Р. </w:t>
            </w:r>
            <w:proofErr w:type="spellStart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>Бредбери</w:t>
            </w:r>
            <w:proofErr w:type="spellEnd"/>
            <w:r w:rsidRPr="0010623A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стремления уберечь людей от зла и опасности на Земле. «Каникулы»</w:t>
            </w:r>
            <w:r w:rsidR="009C0712">
              <w:t xml:space="preserve"> </w:t>
            </w:r>
            <w:r w:rsidR="009C0712" w:rsidRPr="009C07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самостоятельного чтения: </w:t>
            </w:r>
            <w:proofErr w:type="spellStart"/>
            <w:r w:rsidR="009C0712" w:rsidRPr="009C0712">
              <w:rPr>
                <w:rFonts w:ascii="Times New Roman" w:hAnsi="Times New Roman" w:cs="Times New Roman"/>
                <w:i/>
                <w:sz w:val="24"/>
                <w:szCs w:val="24"/>
              </w:rPr>
              <w:t>А.Тор</w:t>
            </w:r>
            <w:proofErr w:type="spellEnd"/>
            <w:r w:rsidR="009C0712" w:rsidRPr="009C07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«Правда и последствия»</w:t>
            </w:r>
          </w:p>
        </w:tc>
        <w:tc>
          <w:tcPr>
            <w:tcW w:w="1499" w:type="dxa"/>
          </w:tcPr>
          <w:p w:rsidR="00AD46FA" w:rsidRPr="0010623A" w:rsidRDefault="00AD46FA" w:rsidP="008A3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AD46FA" w:rsidRPr="0010623A" w:rsidRDefault="00AD46FA" w:rsidP="00F82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46FA" w:rsidRPr="00403D13" w:rsidRDefault="00AD46FA" w:rsidP="00AD46FA">
      <w:pPr>
        <w:pStyle w:val="a6"/>
        <w:ind w:hanging="709"/>
        <w:jc w:val="center"/>
        <w:rPr>
          <w:b/>
          <w:sz w:val="20"/>
          <w:szCs w:val="20"/>
          <w:lang w:val="en-US"/>
        </w:rPr>
      </w:pPr>
    </w:p>
    <w:p w:rsidR="00CC0D70" w:rsidRDefault="00CC0D70" w:rsidP="00AD46F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0D70" w:rsidRDefault="00CC0D70" w:rsidP="00AD46F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0D70" w:rsidRDefault="00CC0D70" w:rsidP="00AD46F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0D70" w:rsidRDefault="00CC0D70" w:rsidP="00AD46F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D46FA" w:rsidRPr="00C70446" w:rsidRDefault="00AD46FA" w:rsidP="00AD46FA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4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изменений в календарно - тематическом планировании</w:t>
      </w:r>
      <w:r w:rsidRPr="00C7044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9F181F">
        <w:rPr>
          <w:rFonts w:ascii="Times New Roman" w:hAnsi="Times New Roman" w:cs="Times New Roman"/>
          <w:b/>
          <w:sz w:val="28"/>
          <w:szCs w:val="28"/>
        </w:rPr>
        <w:t>7</w:t>
      </w:r>
      <w:r w:rsidRPr="00C70446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FA" w:rsidRPr="00D160A2" w:rsidRDefault="00AD46FA" w:rsidP="00F82B93">
            <w:pPr>
              <w:pStyle w:val="Default"/>
              <w:spacing w:line="256" w:lineRule="auto"/>
              <w:jc w:val="center"/>
            </w:pPr>
            <w:r w:rsidRPr="00D160A2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FA" w:rsidRPr="00D160A2" w:rsidRDefault="00AD46FA" w:rsidP="00F82B93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FA" w:rsidRPr="00D160A2" w:rsidRDefault="00AD46FA" w:rsidP="00F82B93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FA" w:rsidRPr="00D160A2" w:rsidRDefault="00AD46FA" w:rsidP="00F82B93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FA" w:rsidRPr="00D160A2" w:rsidRDefault="00AD46FA" w:rsidP="00F82B93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AD46FA" w:rsidRPr="00D160A2" w:rsidTr="00F82B93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  <w:tr w:rsidR="00AD46FA" w:rsidRPr="00D160A2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FA" w:rsidRPr="00D160A2" w:rsidRDefault="00AD46FA" w:rsidP="00F82B93">
            <w:pPr>
              <w:pStyle w:val="Default"/>
              <w:spacing w:line="256" w:lineRule="auto"/>
            </w:pPr>
          </w:p>
        </w:tc>
      </w:tr>
    </w:tbl>
    <w:p w:rsidR="00AD46FA" w:rsidRPr="00D160A2" w:rsidRDefault="00AD46FA" w:rsidP="00AD4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46FA" w:rsidRPr="004659F1" w:rsidRDefault="00AD46FA" w:rsidP="00AD46FA">
      <w:pPr>
        <w:pStyle w:val="a6"/>
        <w:rPr>
          <w:rFonts w:ascii="Times New Roman" w:hAnsi="Times New Roman"/>
          <w:b/>
          <w:sz w:val="24"/>
          <w:szCs w:val="24"/>
        </w:rPr>
      </w:pPr>
    </w:p>
    <w:p w:rsidR="00160C28" w:rsidRPr="003B754E" w:rsidRDefault="00160C28" w:rsidP="003B754E"/>
    <w:sectPr w:rsidR="00160C28" w:rsidRPr="003B754E" w:rsidSect="00190810">
      <w:headerReference w:type="default" r:id="rId9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5FD" w:rsidRDefault="002675FD">
      <w:pPr>
        <w:spacing w:after="0" w:line="240" w:lineRule="auto"/>
      </w:pPr>
      <w:r>
        <w:separator/>
      </w:r>
    </w:p>
  </w:endnote>
  <w:endnote w:type="continuationSeparator" w:id="0">
    <w:p w:rsidR="002675FD" w:rsidRDefault="00267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5FD" w:rsidRDefault="002675FD">
      <w:pPr>
        <w:spacing w:after="0" w:line="240" w:lineRule="auto"/>
      </w:pPr>
      <w:r>
        <w:separator/>
      </w:r>
    </w:p>
  </w:footnote>
  <w:footnote w:type="continuationSeparator" w:id="0">
    <w:p w:rsidR="002675FD" w:rsidRDefault="00267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258892"/>
      <w:docPartObj>
        <w:docPartGallery w:val="Page Numbers (Top of Page)"/>
        <w:docPartUnique/>
      </w:docPartObj>
    </w:sdtPr>
    <w:sdtEndPr/>
    <w:sdtContent>
      <w:p w:rsidR="00CC7722" w:rsidRDefault="00CC77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998">
          <w:rPr>
            <w:noProof/>
          </w:rPr>
          <w:t>10</w:t>
        </w:r>
        <w:r>
          <w:fldChar w:fldCharType="end"/>
        </w:r>
      </w:p>
    </w:sdtContent>
  </w:sdt>
  <w:p w:rsidR="00190810" w:rsidRDefault="0019081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22285"/>
    <w:rsid w:val="000329EA"/>
    <w:rsid w:val="00160C28"/>
    <w:rsid w:val="00182EDE"/>
    <w:rsid w:val="00190810"/>
    <w:rsid w:val="001B15F4"/>
    <w:rsid w:val="001C6717"/>
    <w:rsid w:val="0021380A"/>
    <w:rsid w:val="00225E65"/>
    <w:rsid w:val="002675FD"/>
    <w:rsid w:val="00273764"/>
    <w:rsid w:val="002A64AC"/>
    <w:rsid w:val="0031594F"/>
    <w:rsid w:val="00323FCD"/>
    <w:rsid w:val="00357525"/>
    <w:rsid w:val="003B754E"/>
    <w:rsid w:val="00422162"/>
    <w:rsid w:val="00464E85"/>
    <w:rsid w:val="00466623"/>
    <w:rsid w:val="00476316"/>
    <w:rsid w:val="004A1998"/>
    <w:rsid w:val="00527446"/>
    <w:rsid w:val="0059698B"/>
    <w:rsid w:val="00653764"/>
    <w:rsid w:val="006612D7"/>
    <w:rsid w:val="00685ADE"/>
    <w:rsid w:val="006D4F4E"/>
    <w:rsid w:val="00701259"/>
    <w:rsid w:val="00816DA9"/>
    <w:rsid w:val="008A24B4"/>
    <w:rsid w:val="008A3BF3"/>
    <w:rsid w:val="008D7E78"/>
    <w:rsid w:val="008E2159"/>
    <w:rsid w:val="008E799B"/>
    <w:rsid w:val="0090424D"/>
    <w:rsid w:val="00920FEC"/>
    <w:rsid w:val="0093056F"/>
    <w:rsid w:val="0094052F"/>
    <w:rsid w:val="009854C8"/>
    <w:rsid w:val="009C0712"/>
    <w:rsid w:val="00A57860"/>
    <w:rsid w:val="00AC0026"/>
    <w:rsid w:val="00AD46FA"/>
    <w:rsid w:val="00B95F84"/>
    <w:rsid w:val="00BD35F1"/>
    <w:rsid w:val="00BD4DD6"/>
    <w:rsid w:val="00BE4B22"/>
    <w:rsid w:val="00CC0D70"/>
    <w:rsid w:val="00CC7722"/>
    <w:rsid w:val="00D52F53"/>
    <w:rsid w:val="00DB4D2B"/>
    <w:rsid w:val="00DD656B"/>
    <w:rsid w:val="00DE2FE3"/>
    <w:rsid w:val="00E020CC"/>
    <w:rsid w:val="00E3114A"/>
    <w:rsid w:val="00E555DD"/>
    <w:rsid w:val="00E57957"/>
    <w:rsid w:val="00E620D1"/>
    <w:rsid w:val="00EB3D09"/>
    <w:rsid w:val="00F444AA"/>
    <w:rsid w:val="00F54268"/>
    <w:rsid w:val="00F62984"/>
    <w:rsid w:val="00F67A23"/>
    <w:rsid w:val="00FF2783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5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AD46FA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D4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7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A2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5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8E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215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5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AD46FA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D4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7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A2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5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8E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215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99A46-A0C5-4429-91DB-9D915ED9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нина</cp:lastModifiedBy>
  <cp:revision>37</cp:revision>
  <cp:lastPrinted>2020-08-23T19:42:00Z</cp:lastPrinted>
  <dcterms:created xsi:type="dcterms:W3CDTF">2019-03-28T13:30:00Z</dcterms:created>
  <dcterms:modified xsi:type="dcterms:W3CDTF">2023-01-05T18:42:00Z</dcterms:modified>
</cp:coreProperties>
</file>